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D" w:rsidRDefault="007F774D" w:rsidP="007F774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4D" w:rsidRPr="007F774D" w:rsidRDefault="004251B1" w:rsidP="007F774D">
      <w:pPr>
        <w:pStyle w:val="Standar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«Чтение»</w:t>
      </w:r>
      <w:r w:rsidR="007F774D" w:rsidRPr="007F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</w:t>
      </w:r>
    </w:p>
    <w:p w:rsidR="007F774D" w:rsidRDefault="007F774D" w:rsidP="007F774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74D" w:rsidRDefault="007F774D" w:rsidP="007F774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C8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чтению для 6 класса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рабочей программы по учебным предметам ФГОС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интеллектуальными нарушениями. Вариант 1, 5 – 9 классы, под редакцией Э.В. Якубовской, М.И. Шишковой,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74D" w:rsidRPr="00A457A9" w:rsidRDefault="007F774D" w:rsidP="007F774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74D" w:rsidRPr="00A457A9" w:rsidRDefault="007F774D" w:rsidP="007F77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A9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7F774D" w:rsidRPr="00A457A9" w:rsidRDefault="007F774D" w:rsidP="004101A1">
      <w:pPr>
        <w:pStyle w:val="Standard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A9">
        <w:rPr>
          <w:rFonts w:ascii="Times New Roman" w:hAnsi="Times New Roman" w:cs="Times New Roman"/>
          <w:sz w:val="28"/>
          <w:szCs w:val="28"/>
        </w:rPr>
        <w:t xml:space="preserve"> На реализацию программы предусмотрено 136 часов (4 часа в неделю).</w:t>
      </w:r>
      <w:r w:rsidR="004101A1">
        <w:rPr>
          <w:rFonts w:ascii="Times New Roman" w:hAnsi="Times New Roman" w:cs="Times New Roman"/>
          <w:sz w:val="28"/>
          <w:szCs w:val="28"/>
        </w:rPr>
        <w:t xml:space="preserve"> Возможно уменьшение количества часов, в зависимости от изменения годового календарного учебного графика, сроков каникул, выпадения уроков на праздничные дни.</w:t>
      </w:r>
      <w:r w:rsidR="004101A1">
        <w:rPr>
          <w:rFonts w:ascii="Times New Roman" w:hAnsi="Times New Roman" w:cs="Times New Roman"/>
          <w:sz w:val="28"/>
          <w:szCs w:val="28"/>
        </w:rPr>
        <w:tab/>
      </w:r>
    </w:p>
    <w:p w:rsidR="007F774D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9C3" w:rsidRDefault="00EC74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характеристика детей со стойкими интеллектуальными отклонениями (УО)</w:t>
      </w:r>
    </w:p>
    <w:p w:rsidR="001B39C3" w:rsidRDefault="00EC749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Умственная отсталость - состояние общего недоразвития психики, которое в первую очередь характеризуется нарушением способностей, обеспечивающих общий уровень интеллектуальности, т.е. когнитивных, речевых, моторных и социальных способностей. Олигофрения может сочетаться с любым другим психическим или соматическим расстройством; при этом у умственно отсталых может наблюдаться весь диапазон психических расстройств в 3-4 раза чаще, чем в общей популяции. Адаптивное поведение при умственной отсталости чаще всего нарушено, но при адекватном медико-психолого-педагогическом подходе и поддержке такие дети достаточно хорошо адаптированы.</w:t>
      </w:r>
    </w:p>
    <w:p w:rsidR="001B39C3" w:rsidRDefault="00EC74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умственной отсталости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познавательная сфера - внимание, память, речь, мышление. Но также наблюдаются и нарушения эмоционально-волевой и моторной сферы. Но в основе дефекта при любой степени умственной отсталости,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нарушение развития мышления. Дети с умственной отсталостью не способны в первую очередь к отвлечению и обобщению. Поэтому мышление умственно отсталых детей тугоподвижное, непластичное, конкретное.</w:t>
      </w:r>
    </w:p>
    <w:p w:rsidR="001B39C3" w:rsidRDefault="00871569">
      <w:pPr>
        <w:pStyle w:val="ac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EC74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Легкая степень умственной отсталости</w:t>
        </w:r>
      </w:hyperlink>
      <w:r w:rsidR="00EC749E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 </w:t>
      </w:r>
      <w:r w:rsidR="00EC749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физического состояния могут не иметь. Эти дети с умственной отсталостью легкой степени вполне обучаемы, хоть и по адаптированной программе. Они легко овладевают навыками самообслуживания. Умеют нормально общаться со сверстниками и окружающими людьми, способны к пониманию морально-нравственных норм общества. Овладевают несложными рабочими профессиями, могут обучаться в профессиональных училищах среднего специального образования. Порой достигают в узкой специальности явных успехов.</w:t>
      </w:r>
    </w:p>
    <w:p w:rsidR="001B39C3" w:rsidRDefault="00EC749E">
      <w:pPr>
        <w:pStyle w:val="ac"/>
        <w:shd w:val="clear" w:color="auto" w:fill="FFFFFF"/>
        <w:spacing w:after="375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развития внимания, памяти, речи, мышления ниже, чем у нормально развивающихся детей. Они хуже ориентируются во времени (с трудом запоминают названия месяцев, дней недели, порой и частей суток), пространстве (понятия ближе, дальше, справа, слева). Способности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самостоятельной деятельности и жизни в целом ниже, они более инфантильны, незрелы. Им часто нужна организующая и направляющая помощь. Дети с легкой степенью УО впоследствии во взрослой жизни нередко с большим трудом ориентируются в финансовых и социальных вопросах.</w:t>
      </w:r>
    </w:p>
    <w:p w:rsidR="001B39C3" w:rsidRDefault="001B3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9C3" w:rsidRDefault="00EC749E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учащихся через совершенствование техники чтения и понимание, осмысление и пересказ содержания художественных произведений; </w:t>
      </w:r>
    </w:p>
    <w:p w:rsidR="001B39C3" w:rsidRDefault="00EC749E">
      <w:pPr>
        <w:pStyle w:val="a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речи как средства общения, способа коррекции познавательной деятельности учащихся и подготовки к социально трудовой адаптации.</w:t>
      </w: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Задачи изучения предмета:</w:t>
      </w:r>
    </w:p>
    <w:p w:rsidR="001B39C3" w:rsidRDefault="00EC749E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техники чтения и понимания художественных произведений;</w:t>
      </w:r>
    </w:p>
    <w:p w:rsidR="001B39C3" w:rsidRDefault="00EC749E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различными формами пересказа;</w:t>
      </w:r>
    </w:p>
    <w:p w:rsidR="001B39C3" w:rsidRDefault="00EC749E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грамотно и достаточно самостоятельно излагать свои мысли в устной форме;</w:t>
      </w:r>
    </w:p>
    <w:p w:rsidR="001B39C3" w:rsidRDefault="00EC749E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запаса;</w:t>
      </w:r>
    </w:p>
    <w:p w:rsidR="001B39C3" w:rsidRDefault="00EC749E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качеств  у учащихся;</w:t>
      </w:r>
    </w:p>
    <w:p w:rsidR="001B39C3" w:rsidRDefault="00EC749E">
      <w:pPr>
        <w:pStyle w:val="a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высших психических функций учащихся с целью более успешного осуществления их умственного и речевого развития.</w:t>
      </w:r>
    </w:p>
    <w:p w:rsidR="001B39C3" w:rsidRDefault="001B39C3">
      <w:pPr>
        <w:pStyle w:val="ae"/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1B39C3">
      <w:pPr>
        <w:pStyle w:val="ae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Основные направления коррекционной работы:</w:t>
      </w:r>
    </w:p>
    <w:p w:rsidR="001B39C3" w:rsidRDefault="00EC749E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</w:p>
    <w:p w:rsidR="001B39C3" w:rsidRDefault="00EC749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работать по словесной инструкции;</w:t>
      </w:r>
    </w:p>
    <w:p w:rsidR="001B39C3" w:rsidRDefault="00EC749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высших психических функций;</w:t>
      </w:r>
    </w:p>
    <w:p w:rsidR="001B39C3" w:rsidRDefault="00EC749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нарушений эмоционально – личностной сферы;</w:t>
      </w:r>
    </w:p>
    <w:p w:rsidR="001B39C3" w:rsidRDefault="00EC749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речи, владение техникой речи;</w:t>
      </w:r>
    </w:p>
    <w:p w:rsidR="001B39C3" w:rsidRDefault="00EC749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об окружающем мире и обогащение словаря;</w:t>
      </w:r>
    </w:p>
    <w:p w:rsidR="001B39C3" w:rsidRDefault="00EC749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индивидуальных пробелов в знаниях, умениях, навыках.</w:t>
      </w: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процесса: урок.</w:t>
      </w:r>
    </w:p>
    <w:p w:rsidR="001B39C3" w:rsidRDefault="001B3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 и группах, коллективная работа.</w:t>
      </w:r>
    </w:p>
    <w:p w:rsidR="001B39C3" w:rsidRDefault="001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1B39C3" w:rsidRDefault="001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Приёмы обучения: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индивидуального дифференцированного подхода с учётом возрастных особенностей, уровнем развития, интеллектуальных возможностей.</w:t>
      </w:r>
    </w:p>
    <w:p w:rsidR="001B39C3" w:rsidRDefault="001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  <w:r>
        <w:rPr>
          <w:rFonts w:ascii="Times New Roman" w:hAnsi="Times New Roman" w:cs="Times New Roman"/>
          <w:sz w:val="28"/>
          <w:szCs w:val="28"/>
        </w:rPr>
        <w:t xml:space="preserve"> игровые, здоровье сберегающие, информационно – коммуникационные, проблемно – поисковые.</w:t>
      </w:r>
    </w:p>
    <w:p w:rsidR="001B39C3" w:rsidRDefault="00EC74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чтением осуществляется повседневный и текущий контроль.</w:t>
      </w:r>
    </w:p>
    <w:p w:rsidR="001B39C3" w:rsidRDefault="001B3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39C3" w:rsidRPr="007F774D" w:rsidRDefault="00EC749E" w:rsidP="007F77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Общая характеристика учебного предмета, курса.</w:t>
      </w:r>
    </w:p>
    <w:p w:rsidR="001B39C3" w:rsidRDefault="00EC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- один из основных предметов в обучении школьников. Успешность изучения курса обеспечивает результативность по другим предметам школы.</w:t>
      </w: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произведений подобрана с учётом развития познавательных интересов детей, расширения их кругозора, воспитания нравственных качеств. Изучаются произведения о нашей Родине, её прошлом и настоящем, о мудрости и героизме народа, что влияет положительно на формирование патриотических качеств личности обучающихся.</w:t>
      </w: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Ориентация обучающихся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  <w:proofErr w:type="gramEnd"/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обучающиеся старших классов в достаточной степени владеют указанными навыками.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Меняются и формы организации. Наряду с коллективной работой над выразительностью чтения,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ѐмы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применяются ТСО. </w:t>
      </w: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уделяется большое внимание развитию речи обучающихся и их мышлению. Школьники учатся отвечать на поставленные вопросы. Полно, правильно и последовательно передавать 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Кратко пересказывать основные события, изложенные в произведении.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 </w:t>
      </w:r>
    </w:p>
    <w:p w:rsidR="001B39C3" w:rsidRDefault="001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 w:rsidP="007F7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39C3" w:rsidRDefault="00EC7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</w:p>
    <w:p w:rsidR="001B39C3" w:rsidRDefault="001B3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Личностными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в 6 классе является формирование следующих умений: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понимание важности процесса обучения;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эстетические чувства и художественный вкус на основе знакомства с отечественной и зарубежной литературой;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нравственно развитую личность в процессе чтения,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ответственности за свои поступки при сопоставлении образов персонажей из прочитанного произведения с собственным опытом;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активно использовать речевые средства для решения коммуникативных и познавательных задач;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осознанно строить речевое высказывание в соответствии с задачами коммуникации;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тексты в устной форме;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строить рассуждения в процессе характеристики текста;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готовность слушать собеседника и вести диалог, излагать свое мнение, аргументировать свою точку зрения и оценку событий при чтении и обсуждении художественных произведений;</w:t>
      </w:r>
    </w:p>
    <w:p w:rsidR="001B39C3" w:rsidRDefault="00EC749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мотивации к систематическому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самостоятельному чтению.</w:t>
      </w: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учащихся будут сформированы умения:</w:t>
      </w: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Регулятивные:</w:t>
      </w:r>
    </w:p>
    <w:p w:rsidR="001B39C3" w:rsidRDefault="00EC749E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цель деятельности на уроке с помощью учителя и самостоятельно;</w:t>
      </w:r>
    </w:p>
    <w:p w:rsidR="001B39C3" w:rsidRDefault="00EC749E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планировать учебную деятельность на уроке;</w:t>
      </w:r>
    </w:p>
    <w:p w:rsidR="001B39C3" w:rsidRDefault="00EC749E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свою версию, пытаться предлагать способ её проверки (на основе продуктивных заданий в учебнике);</w:t>
      </w:r>
    </w:p>
    <w:p w:rsidR="001B39C3" w:rsidRDefault="00EC749E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помощью учителя  давать самооценку своей деятельности;</w:t>
      </w:r>
    </w:p>
    <w:p w:rsidR="001B39C3" w:rsidRDefault="00EC749E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достигнутые результаты и адекватно формулировать их в устной и письменной форме;</w:t>
      </w:r>
    </w:p>
    <w:p w:rsidR="001B39C3" w:rsidRDefault="00EC749E">
      <w:pPr>
        <w:pStyle w:val="ae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учебнике, планировать свою работу по изучению незнакомого материала.</w:t>
      </w: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Коммуникативные: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 диалог на уроке и в жизни;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информации).</w:t>
      </w:r>
    </w:p>
    <w:p w:rsidR="001B39C3" w:rsidRDefault="001B39C3">
      <w:pPr>
        <w:pStyle w:val="ae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pStyle w:val="ae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авильно, осознанно и выразительно вслух и про себя;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текст на смысловые части, пересказывать текст различными способами (полный пересказ, выборочный, краткий);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мотивы поступков героев, выражать свое  отношение к ним;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монологической и диалогической речью при пересказах, рассказывании, выражении собственной точки зрения, коллективном обсуждении и т.п.;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и задавать одноклассникам (или учителю) вопросы к тексту;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жанровые особенности произведений (сказка, стихотворение, рассказ, басня);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заучивать наизусть стихотворения, басни;</w:t>
      </w:r>
    </w:p>
    <w:p w:rsidR="001B39C3" w:rsidRDefault="00EC749E">
      <w:pPr>
        <w:pStyle w:val="ae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читательский опыт, развивать умение пользоваться библиотекой  (нахождение нужной книги по теме урока, выбор книги для самостоятельного чтения, для выполнения творческих работ и т.д.)</w:t>
      </w:r>
    </w:p>
    <w:p w:rsidR="001B39C3" w:rsidRDefault="001B39C3">
      <w:pPr>
        <w:pStyle w:val="ae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Прогнозируемые результаты освоения учебного курса.</w:t>
      </w:r>
    </w:p>
    <w:p w:rsidR="001B39C3" w:rsidRDefault="00EC7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Учащиеся научатся:</w:t>
      </w:r>
    </w:p>
    <w:p w:rsidR="001B39C3" w:rsidRDefault="00EC749E">
      <w:pPr>
        <w:pStyle w:val="ae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вслух правильно, выразительно, осознанно, бегло в соответствии с нормами литературного произношения;</w:t>
      </w:r>
    </w:p>
    <w:p w:rsidR="001B39C3" w:rsidRDefault="00EC749E">
      <w:pPr>
        <w:pStyle w:val="ae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« про себя»;</w:t>
      </w:r>
    </w:p>
    <w:p w:rsidR="001B39C3" w:rsidRDefault="00EC749E">
      <w:pPr>
        <w:pStyle w:val="ae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выделять тему и идею произведения с помощью учителя;</w:t>
      </w:r>
    </w:p>
    <w:p w:rsidR="001B39C3" w:rsidRDefault="00EC749E">
      <w:pPr>
        <w:pStyle w:val="ae"/>
        <w:numPr>
          <w:ilvl w:val="0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вопросы к тексту;</w:t>
      </w:r>
    </w:p>
    <w:p w:rsidR="001B39C3" w:rsidRDefault="00EC749E">
      <w:pPr>
        <w:pStyle w:val="ae"/>
        <w:numPr>
          <w:ilvl w:val="0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 текст на части или озаглавливать данные части под руководством учителя, самостоятельно;</w:t>
      </w:r>
    </w:p>
    <w:p w:rsidR="001B39C3" w:rsidRDefault="00EC749E">
      <w:pPr>
        <w:pStyle w:val="ae"/>
        <w:numPr>
          <w:ilvl w:val="0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простой план под руководством учителя;</w:t>
      </w:r>
    </w:p>
    <w:p w:rsidR="001B39C3" w:rsidRDefault="00EC749E">
      <w:pPr>
        <w:pStyle w:val="ae"/>
        <w:numPr>
          <w:ilvl w:val="0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главных действующих лиц (с помощью учителя), давать оценку их поступкам;</w:t>
      </w:r>
    </w:p>
    <w:p w:rsidR="001B39C3" w:rsidRDefault="00EC749E">
      <w:pPr>
        <w:pStyle w:val="ae"/>
        <w:numPr>
          <w:ilvl w:val="0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незнакомые слова в тексте, правильно их объяснять (с помощью учителя);</w:t>
      </w:r>
    </w:p>
    <w:p w:rsidR="001B39C3" w:rsidRDefault="00EC749E">
      <w:pPr>
        <w:pStyle w:val="ae"/>
        <w:numPr>
          <w:ilvl w:val="0"/>
          <w:numId w:val="10"/>
        </w:num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пересказ прочитанного произведения по составленному плану; полный и выборочный пересказ.</w:t>
      </w:r>
    </w:p>
    <w:p w:rsidR="001B39C3" w:rsidRDefault="001B39C3">
      <w:pPr>
        <w:pStyle w:val="ae"/>
        <w:spacing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pStyle w:val="ae"/>
        <w:spacing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Содержание программы по чтению в  6 классе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Примерная тематика.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Загадки, пословицы, поговорки, небылицы (особый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игры-игра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мыслей, столкновение мира обычного и потешного). Народные и литературные сказки. Мир добра и зла.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Люблю природу русскую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православные праздники в связи с разными временами года.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далеком прошлом России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стихи. Научно-популярные статьи о далеком прошлом, о нашем времени из истории России.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в нашем доме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 человеком, человек!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и стихи, раскрывающие восприятие мира в детстве, осмысление мира и своего места в нем.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Они прославили Россию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Рассказы, стихи, научно-популярные статьи, содержащие сведения о жизни великих людей прошлого и настоящего России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Смешное и веселое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Юмористические произведения разных жанров.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Вечный свет подвига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произведения о подвигах защитников Отечества в прошлом и настоящем.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 мира - детям</w:t>
      </w:r>
    </w:p>
    <w:p w:rsidR="001B39C3" w:rsidRDefault="00EC749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произведения зарубежных авторов различных жанров.</w:t>
      </w:r>
    </w:p>
    <w:p w:rsidR="001B39C3" w:rsidRDefault="00EC749E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чтения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Сознательное, правильное, выразительное и беглое чтение словосочетанием, в трудных случаях – целым словом в соответствии с нормами литературного произношения. Использование простых по содержанию и структуре слов, отрывков из текста учебника для совершенствования навыка беглого чтения.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однородных членах.</w:t>
      </w:r>
    </w:p>
    <w:p w:rsidR="001B39C3" w:rsidRDefault="00EC749E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 по вопросам. Постановка проблемных вопросов, соотнесение содержания прочитанного с опытом учащихся.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учащихся умения ставить вопросы к тексту.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темы и идеи произведения, соотнесение того или другого с заглавием текста.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Деление текста на части, составление простого плана под руководством учителя.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последовательности и причинности событий. Определение мотивов поступков действующих лиц, их оценка.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или частичный пересказ произведения. Правильное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предложений и частей текста. Передача событий от лица разных героев.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внимания к авторскому слову: самостоятельное выделение незнакомых слов в тексте.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жанровых особенностей произведения (сказка, стихотворение, рассказ, басня).</w:t>
      </w:r>
    </w:p>
    <w:p w:rsidR="001B39C3" w:rsidRDefault="00EC749E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чтение (1 раз в месяц). Самостоятельное чтение доступных по содержанию книг, написанных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1B39C3" w:rsidRDefault="001B3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уровень (минимальный)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вслух правильно, целым словом, трудные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слогам, соблюдая синтаксические паузы, интонацию конца предложения в зависимости от знаков препинания;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про себя проанализированный заранее текст, выполняя несложные задания учителя;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-отвечать на вопросы учителя;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-пересказывать фрагменты текста, несложные по содержанию;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поступки  героев (с помощью учителя);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-заучивать стихотворения наизусть (объем текста с учетом индивидуальных особенностей учащихся);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уроках внеклассного чтения, выполняя посильные задания по прочитанным текстам.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уровень (достаточный)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доступные тексты вслух осознанно, правильно, выразительно, с переходом на беглое чтение (словосочетаниями), в трудных случаях - целым словом;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про себя, выполняя различные задания к проанализированному тексту;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-делить текст на части под руководством учителя;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-пересказывать текст (полностью или частично) по плану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опорные слова;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мотивы поступков героев, выражать свое отношение к ним;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-выделять в тексте незнакомые слова (с помощью учителя);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-выучить наизусть 8- 10 стихотворений;</w:t>
      </w:r>
    </w:p>
    <w:p w:rsidR="001B39C3" w:rsidRDefault="00EC749E">
      <w:pPr>
        <w:pStyle w:val="ae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внеклассную литературу под контролем учителя или воспитателя.</w:t>
      </w:r>
    </w:p>
    <w:p w:rsidR="001B39C3" w:rsidRDefault="00EC7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39C3" w:rsidRDefault="001B3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74D" w:rsidRDefault="00EC749E" w:rsidP="007F774D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774D">
        <w:rPr>
          <w:b/>
          <w:bCs/>
          <w:spacing w:val="-3"/>
          <w:sz w:val="28"/>
          <w:szCs w:val="28"/>
        </w:rPr>
        <w:t>Литература</w:t>
      </w:r>
      <w:r w:rsidR="007F774D">
        <w:rPr>
          <w:spacing w:val="-3"/>
          <w:sz w:val="28"/>
          <w:szCs w:val="28"/>
        </w:rPr>
        <w:t>:</w:t>
      </w:r>
    </w:p>
    <w:p w:rsidR="007F774D" w:rsidRDefault="007F774D" w:rsidP="007F774D">
      <w:pPr>
        <w:ind w:firstLine="567"/>
        <w:jc w:val="both"/>
        <w:rPr>
          <w:bCs/>
          <w:sz w:val="28"/>
          <w:szCs w:val="28"/>
        </w:rPr>
      </w:pPr>
    </w:p>
    <w:p w:rsidR="007F774D" w:rsidRDefault="007F774D" w:rsidP="007F774D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6 класс. Учебник для специальных (коррекционных)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/ Н.Г. </w:t>
      </w:r>
      <w:proofErr w:type="spellStart"/>
      <w:r>
        <w:rPr>
          <w:sz w:val="28"/>
          <w:szCs w:val="28"/>
        </w:rPr>
        <w:t>Галунчикова</w:t>
      </w:r>
      <w:proofErr w:type="spellEnd"/>
      <w:r>
        <w:rPr>
          <w:sz w:val="28"/>
          <w:szCs w:val="28"/>
        </w:rPr>
        <w:t>, Э.В. Якубовская. – 5-е изд. – М.: Просвещение, 2020г.</w:t>
      </w:r>
    </w:p>
    <w:p w:rsidR="007F774D" w:rsidRDefault="007F774D" w:rsidP="007F774D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1 по русскому языку. Состав слова. – М.: Просвещение, 2003.</w:t>
      </w:r>
    </w:p>
    <w:p w:rsidR="007F774D" w:rsidRDefault="007F774D" w:rsidP="007F774D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2 по русскому языку. Имя существительное. – М.: Просвещение, 2003.</w:t>
      </w:r>
    </w:p>
    <w:p w:rsidR="007F774D" w:rsidRDefault="007F774D" w:rsidP="007F774D">
      <w:pPr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Н.Г. </w:t>
      </w:r>
      <w:proofErr w:type="spellStart"/>
      <w:r>
        <w:rPr>
          <w:color w:val="000000"/>
          <w:sz w:val="28"/>
          <w:szCs w:val="28"/>
        </w:rPr>
        <w:t>Галунчикова</w:t>
      </w:r>
      <w:proofErr w:type="spellEnd"/>
      <w:r>
        <w:rPr>
          <w:color w:val="000000"/>
          <w:sz w:val="28"/>
          <w:szCs w:val="28"/>
        </w:rPr>
        <w:t>, Э.В. Якубовская. Рабочая тетрадь 3 по русскому языку. Имя прилагательное. – М.: Просвещение, 2003.</w:t>
      </w:r>
    </w:p>
    <w:p w:rsidR="001B39C3" w:rsidRDefault="001B39C3" w:rsidP="007F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1B3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1B3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1B3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C3" w:rsidRDefault="001B39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39C3" w:rsidSect="007F774D">
      <w:pgSz w:w="11906" w:h="16838"/>
      <w:pgMar w:top="568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69" w:rsidRDefault="00871569">
      <w:pPr>
        <w:spacing w:line="240" w:lineRule="auto"/>
      </w:pPr>
      <w:r>
        <w:separator/>
      </w:r>
    </w:p>
  </w:endnote>
  <w:endnote w:type="continuationSeparator" w:id="0">
    <w:p w:rsidR="00871569" w:rsidRDefault="0087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69" w:rsidRDefault="00871569">
      <w:pPr>
        <w:spacing w:after="0"/>
      </w:pPr>
      <w:r>
        <w:separator/>
      </w:r>
    </w:p>
  </w:footnote>
  <w:footnote w:type="continuationSeparator" w:id="0">
    <w:p w:rsidR="00871569" w:rsidRDefault="008715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3B1"/>
    <w:multiLevelType w:val="multilevel"/>
    <w:tmpl w:val="00E863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7D5"/>
    <w:multiLevelType w:val="multilevel"/>
    <w:tmpl w:val="0D5D57D5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82573B1"/>
    <w:multiLevelType w:val="multilevel"/>
    <w:tmpl w:val="182573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F69"/>
    <w:multiLevelType w:val="multilevel"/>
    <w:tmpl w:val="1D503F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21D"/>
    <w:multiLevelType w:val="multilevel"/>
    <w:tmpl w:val="375E42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12739"/>
    <w:multiLevelType w:val="multilevel"/>
    <w:tmpl w:val="5FC127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C58FD"/>
    <w:multiLevelType w:val="multilevel"/>
    <w:tmpl w:val="655C58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523C0"/>
    <w:multiLevelType w:val="multilevel"/>
    <w:tmpl w:val="67D523C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9B3CC2"/>
    <w:multiLevelType w:val="multilevel"/>
    <w:tmpl w:val="699B3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96EAC"/>
    <w:multiLevelType w:val="multilevel"/>
    <w:tmpl w:val="7D79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24263"/>
    <w:multiLevelType w:val="multilevel"/>
    <w:tmpl w:val="7E6242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37"/>
    <w:rsid w:val="0003679A"/>
    <w:rsid w:val="0003687F"/>
    <w:rsid w:val="00064D61"/>
    <w:rsid w:val="00072B94"/>
    <w:rsid w:val="00073850"/>
    <w:rsid w:val="00073B93"/>
    <w:rsid w:val="000832C3"/>
    <w:rsid w:val="000A03B8"/>
    <w:rsid w:val="000B1EAD"/>
    <w:rsid w:val="000C2A0E"/>
    <w:rsid w:val="000D2911"/>
    <w:rsid w:val="000F3607"/>
    <w:rsid w:val="0012176D"/>
    <w:rsid w:val="001278D8"/>
    <w:rsid w:val="00134FC9"/>
    <w:rsid w:val="001438A1"/>
    <w:rsid w:val="00146E62"/>
    <w:rsid w:val="0015677A"/>
    <w:rsid w:val="00175A65"/>
    <w:rsid w:val="001835EA"/>
    <w:rsid w:val="00184284"/>
    <w:rsid w:val="001931C8"/>
    <w:rsid w:val="001949D0"/>
    <w:rsid w:val="001B39C3"/>
    <w:rsid w:val="001E5B9B"/>
    <w:rsid w:val="001F7E0A"/>
    <w:rsid w:val="00222620"/>
    <w:rsid w:val="00233322"/>
    <w:rsid w:val="002524C5"/>
    <w:rsid w:val="00264438"/>
    <w:rsid w:val="00277612"/>
    <w:rsid w:val="00297D2A"/>
    <w:rsid w:val="002B442B"/>
    <w:rsid w:val="002B6A30"/>
    <w:rsid w:val="002D6048"/>
    <w:rsid w:val="002E7E1C"/>
    <w:rsid w:val="002F0D51"/>
    <w:rsid w:val="002F5A5D"/>
    <w:rsid w:val="002F67D3"/>
    <w:rsid w:val="0030251A"/>
    <w:rsid w:val="00302F00"/>
    <w:rsid w:val="0031338D"/>
    <w:rsid w:val="00315C14"/>
    <w:rsid w:val="0034148A"/>
    <w:rsid w:val="00346194"/>
    <w:rsid w:val="0035581F"/>
    <w:rsid w:val="00360129"/>
    <w:rsid w:val="00360BA8"/>
    <w:rsid w:val="00365FE5"/>
    <w:rsid w:val="00373408"/>
    <w:rsid w:val="003736B6"/>
    <w:rsid w:val="003812C7"/>
    <w:rsid w:val="00386857"/>
    <w:rsid w:val="003908D1"/>
    <w:rsid w:val="003B73EB"/>
    <w:rsid w:val="003C0141"/>
    <w:rsid w:val="003C6CCD"/>
    <w:rsid w:val="003D1C74"/>
    <w:rsid w:val="003E573A"/>
    <w:rsid w:val="003F7F37"/>
    <w:rsid w:val="004101A1"/>
    <w:rsid w:val="004251B1"/>
    <w:rsid w:val="004318DE"/>
    <w:rsid w:val="00431C33"/>
    <w:rsid w:val="00437C84"/>
    <w:rsid w:val="004578DC"/>
    <w:rsid w:val="004800DD"/>
    <w:rsid w:val="004822D0"/>
    <w:rsid w:val="00493001"/>
    <w:rsid w:val="004A2B2E"/>
    <w:rsid w:val="004A6DF4"/>
    <w:rsid w:val="004D1BF1"/>
    <w:rsid w:val="004D2035"/>
    <w:rsid w:val="004F033C"/>
    <w:rsid w:val="004F1382"/>
    <w:rsid w:val="00500F70"/>
    <w:rsid w:val="00502014"/>
    <w:rsid w:val="00522DEB"/>
    <w:rsid w:val="005231B3"/>
    <w:rsid w:val="00532B30"/>
    <w:rsid w:val="005349B8"/>
    <w:rsid w:val="00535E56"/>
    <w:rsid w:val="005516AC"/>
    <w:rsid w:val="00553190"/>
    <w:rsid w:val="005607B0"/>
    <w:rsid w:val="005820D8"/>
    <w:rsid w:val="00583C7B"/>
    <w:rsid w:val="005872F6"/>
    <w:rsid w:val="005940D7"/>
    <w:rsid w:val="005D61CC"/>
    <w:rsid w:val="005D6296"/>
    <w:rsid w:val="005F16D8"/>
    <w:rsid w:val="005F488A"/>
    <w:rsid w:val="00604727"/>
    <w:rsid w:val="006311D5"/>
    <w:rsid w:val="006479D8"/>
    <w:rsid w:val="0065208F"/>
    <w:rsid w:val="00662C96"/>
    <w:rsid w:val="006722BE"/>
    <w:rsid w:val="0067771E"/>
    <w:rsid w:val="006B161B"/>
    <w:rsid w:val="006C0727"/>
    <w:rsid w:val="006C7878"/>
    <w:rsid w:val="006E4703"/>
    <w:rsid w:val="00717839"/>
    <w:rsid w:val="007223B6"/>
    <w:rsid w:val="00735B98"/>
    <w:rsid w:val="00741A9B"/>
    <w:rsid w:val="00747211"/>
    <w:rsid w:val="00750293"/>
    <w:rsid w:val="007756C8"/>
    <w:rsid w:val="00786B35"/>
    <w:rsid w:val="00791962"/>
    <w:rsid w:val="00791A1B"/>
    <w:rsid w:val="007C6ECB"/>
    <w:rsid w:val="007D10D2"/>
    <w:rsid w:val="007D541F"/>
    <w:rsid w:val="007E0EF7"/>
    <w:rsid w:val="007F774D"/>
    <w:rsid w:val="008236E7"/>
    <w:rsid w:val="00833706"/>
    <w:rsid w:val="008433A7"/>
    <w:rsid w:val="00847F33"/>
    <w:rsid w:val="0085672F"/>
    <w:rsid w:val="00871569"/>
    <w:rsid w:val="0087571A"/>
    <w:rsid w:val="00876736"/>
    <w:rsid w:val="00876DAB"/>
    <w:rsid w:val="00876FE3"/>
    <w:rsid w:val="00884785"/>
    <w:rsid w:val="0088562F"/>
    <w:rsid w:val="008B2E01"/>
    <w:rsid w:val="008B3D65"/>
    <w:rsid w:val="008C1CF6"/>
    <w:rsid w:val="008C2EFD"/>
    <w:rsid w:val="008D0995"/>
    <w:rsid w:val="00902B71"/>
    <w:rsid w:val="009177A7"/>
    <w:rsid w:val="00920849"/>
    <w:rsid w:val="00920D4C"/>
    <w:rsid w:val="0095294F"/>
    <w:rsid w:val="00975824"/>
    <w:rsid w:val="009857DD"/>
    <w:rsid w:val="009A5BA9"/>
    <w:rsid w:val="009B146A"/>
    <w:rsid w:val="009C1A90"/>
    <w:rsid w:val="009C5193"/>
    <w:rsid w:val="009C54CC"/>
    <w:rsid w:val="009E24E9"/>
    <w:rsid w:val="00A030C3"/>
    <w:rsid w:val="00A15D26"/>
    <w:rsid w:val="00A23669"/>
    <w:rsid w:val="00A23744"/>
    <w:rsid w:val="00A249FE"/>
    <w:rsid w:val="00A27A1C"/>
    <w:rsid w:val="00A377F6"/>
    <w:rsid w:val="00A4643C"/>
    <w:rsid w:val="00A67CB8"/>
    <w:rsid w:val="00A7012B"/>
    <w:rsid w:val="00A74E5D"/>
    <w:rsid w:val="00A87894"/>
    <w:rsid w:val="00A97A2F"/>
    <w:rsid w:val="00AA52BC"/>
    <w:rsid w:val="00AC565C"/>
    <w:rsid w:val="00AC5D3E"/>
    <w:rsid w:val="00AE2C29"/>
    <w:rsid w:val="00AE307E"/>
    <w:rsid w:val="00AF241E"/>
    <w:rsid w:val="00B04B93"/>
    <w:rsid w:val="00B12A8A"/>
    <w:rsid w:val="00B1585B"/>
    <w:rsid w:val="00B237C0"/>
    <w:rsid w:val="00B52F71"/>
    <w:rsid w:val="00B533A2"/>
    <w:rsid w:val="00B5473E"/>
    <w:rsid w:val="00B66909"/>
    <w:rsid w:val="00BA4E9A"/>
    <w:rsid w:val="00BA7348"/>
    <w:rsid w:val="00BC25C0"/>
    <w:rsid w:val="00BE1029"/>
    <w:rsid w:val="00BE4862"/>
    <w:rsid w:val="00BE7D81"/>
    <w:rsid w:val="00BF5B18"/>
    <w:rsid w:val="00C03323"/>
    <w:rsid w:val="00C07FE5"/>
    <w:rsid w:val="00C166D4"/>
    <w:rsid w:val="00C27BA7"/>
    <w:rsid w:val="00C3401B"/>
    <w:rsid w:val="00C4156D"/>
    <w:rsid w:val="00C747FE"/>
    <w:rsid w:val="00C76892"/>
    <w:rsid w:val="00C85876"/>
    <w:rsid w:val="00CA5F7A"/>
    <w:rsid w:val="00CC19DC"/>
    <w:rsid w:val="00CD0372"/>
    <w:rsid w:val="00CD226E"/>
    <w:rsid w:val="00CF6C92"/>
    <w:rsid w:val="00D34834"/>
    <w:rsid w:val="00D514A1"/>
    <w:rsid w:val="00D52271"/>
    <w:rsid w:val="00D72284"/>
    <w:rsid w:val="00D75B2A"/>
    <w:rsid w:val="00D81D5A"/>
    <w:rsid w:val="00D85D23"/>
    <w:rsid w:val="00D916D3"/>
    <w:rsid w:val="00DA4FCE"/>
    <w:rsid w:val="00DA7730"/>
    <w:rsid w:val="00DB5A66"/>
    <w:rsid w:val="00DC070F"/>
    <w:rsid w:val="00DD1212"/>
    <w:rsid w:val="00DD26F6"/>
    <w:rsid w:val="00DD4763"/>
    <w:rsid w:val="00DD6178"/>
    <w:rsid w:val="00DE0D39"/>
    <w:rsid w:val="00DF3139"/>
    <w:rsid w:val="00E040F3"/>
    <w:rsid w:val="00E04DA5"/>
    <w:rsid w:val="00E37259"/>
    <w:rsid w:val="00EA5463"/>
    <w:rsid w:val="00EC749E"/>
    <w:rsid w:val="00EF497C"/>
    <w:rsid w:val="00F00411"/>
    <w:rsid w:val="00F00AAE"/>
    <w:rsid w:val="00F05933"/>
    <w:rsid w:val="00F131E6"/>
    <w:rsid w:val="00F21829"/>
    <w:rsid w:val="00F2646C"/>
    <w:rsid w:val="00F32AA2"/>
    <w:rsid w:val="00F36F72"/>
    <w:rsid w:val="00F42E1D"/>
    <w:rsid w:val="00F55D32"/>
    <w:rsid w:val="00F70355"/>
    <w:rsid w:val="00F77387"/>
    <w:rsid w:val="00F8364B"/>
    <w:rsid w:val="00FB3197"/>
    <w:rsid w:val="00FC3FB1"/>
    <w:rsid w:val="00FE70E0"/>
    <w:rsid w:val="00FF7C53"/>
    <w:rsid w:val="126929D9"/>
    <w:rsid w:val="1CD4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qFormat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psihoze.ru/patologii-umstvennogo-i-psihicheskogo-razvitiya/kak-raspoznat-umstvennuyu-otstalost-debilnost-u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79F0-5150-4796-AAE4-0B41FEF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2243</Words>
  <Characters>12789</Characters>
  <Application>Microsoft Office Word</Application>
  <DocSecurity>0</DocSecurity>
  <Lines>106</Lines>
  <Paragraphs>30</Paragraphs>
  <ScaleCrop>false</ScaleCrop>
  <Company>Home</Company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67</cp:revision>
  <cp:lastPrinted>2021-05-27T17:49:00Z</cp:lastPrinted>
  <dcterms:created xsi:type="dcterms:W3CDTF">2015-09-26T20:13:00Z</dcterms:created>
  <dcterms:modified xsi:type="dcterms:W3CDTF">2023-02-20T11:29:00Z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21DEF89AEA3C4365A68D6740373F9DDA</vt:lpwstr>
  </property>
</Properties>
</file>